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6D" w:rsidRPr="009C5143" w:rsidRDefault="002B4D6D" w:rsidP="007B6005">
      <w:pPr>
        <w:rPr>
          <w:rFonts w:ascii="Arial" w:hAnsi="Arial" w:cs="Arial"/>
          <w:sz w:val="20"/>
          <w:szCs w:val="20"/>
        </w:rPr>
      </w:pPr>
    </w:p>
    <w:p w:rsidR="00315C3F" w:rsidRDefault="00422147" w:rsidP="00315C3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es-ES"/>
        </w:rPr>
        <w:drawing>
          <wp:inline distT="0" distB="0" distL="0" distR="0">
            <wp:extent cx="3514725" cy="2120242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ocialmed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360" cy="212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C3F" w:rsidRPr="00F412F6" w:rsidRDefault="00315C3F" w:rsidP="004C4A5B">
      <w:pPr>
        <w:jc w:val="center"/>
        <w:rPr>
          <w:rFonts w:ascii="Arial" w:hAnsi="Arial" w:cs="Arial"/>
          <w:sz w:val="16"/>
          <w:szCs w:val="20"/>
        </w:rPr>
      </w:pPr>
      <w:r w:rsidRPr="004C4A5B">
        <w:rPr>
          <w:rFonts w:ascii="Arial" w:hAnsi="Arial" w:cs="Arial"/>
          <w:b/>
          <w:sz w:val="24"/>
          <w:szCs w:val="28"/>
        </w:rPr>
        <w:t>Mejora como Profesional con los Cursos</w:t>
      </w:r>
      <w:r w:rsidR="004C4A5B">
        <w:rPr>
          <w:rFonts w:ascii="Arial" w:hAnsi="Arial" w:cs="Arial"/>
          <w:b/>
          <w:sz w:val="24"/>
          <w:szCs w:val="28"/>
        </w:rPr>
        <w:t xml:space="preserve">, 100% Gratuitos, para: </w:t>
      </w:r>
      <w:r w:rsidRPr="004C4A5B">
        <w:rPr>
          <w:rFonts w:ascii="Hand Of Sean" w:eastAsia="Hand Of Sean" w:hAnsi="Hand Of Sean" w:cs="Arial"/>
          <w:b/>
          <w:sz w:val="28"/>
          <w:szCs w:val="28"/>
        </w:rPr>
        <w:t>A</w:t>
      </w:r>
      <w:r w:rsidRPr="004C4A5B">
        <w:rPr>
          <w:rFonts w:ascii="Hand Of Sean" w:eastAsia="Hand Of Sean" w:hAnsi="Hand Of Sean" w:cs="Arial"/>
          <w:sz w:val="32"/>
          <w:szCs w:val="28"/>
        </w:rPr>
        <w:t>utónomos de Extremadura</w:t>
      </w:r>
      <w:r w:rsidRPr="00F412F6">
        <w:rPr>
          <w:rFonts w:ascii="Hand Of Sean" w:eastAsia="Hand Of Sean" w:hAnsi="Hand Of Sean" w:cs="Arial"/>
          <w:sz w:val="18"/>
          <w:szCs w:val="20"/>
        </w:rPr>
        <w:t>.</w:t>
      </w:r>
      <w:r w:rsidR="00F412F6" w:rsidRPr="00F412F6">
        <w:rPr>
          <w:rFonts w:ascii="Hand Of Sean" w:eastAsia="Hand Of Sean" w:hAnsi="Hand Of Sean" w:cs="Arial"/>
          <w:sz w:val="18"/>
          <w:szCs w:val="20"/>
        </w:rPr>
        <w:t xml:space="preserve"> </w:t>
      </w:r>
      <w:r w:rsidR="00F412F6" w:rsidRPr="00F412F6">
        <w:rPr>
          <w:rFonts w:ascii="Arial" w:eastAsia="Hand Of Sean" w:hAnsi="Arial" w:cs="Arial"/>
          <w:b/>
          <w:sz w:val="20"/>
          <w:szCs w:val="20"/>
        </w:rPr>
        <w:t>(Existe un % de Plazas para Desempleados)</w:t>
      </w:r>
    </w:p>
    <w:tbl>
      <w:tblPr>
        <w:tblStyle w:val="Tablaconcuadrcula"/>
        <w:tblW w:w="8789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095"/>
      </w:tblGrid>
      <w:tr w:rsidR="00315C3F" w:rsidRPr="00315C3F" w:rsidTr="00806105">
        <w:trPr>
          <w:trHeight w:val="495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15C3F" w:rsidRPr="00315C3F" w:rsidRDefault="00315C3F" w:rsidP="007D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C3F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Inscripción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315C3F" w:rsidRPr="00315C3F" w:rsidRDefault="00F70E36" w:rsidP="007D534C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315C3F" w:rsidRPr="00315C3F">
                <w:rPr>
                  <w:rStyle w:val="Hipervnculo"/>
                  <w:rFonts w:ascii="Arial" w:hAnsi="Arial" w:cs="Arial"/>
                  <w:sz w:val="20"/>
                  <w:szCs w:val="20"/>
                </w:rPr>
                <w:t>Emprendiendo un Proyecto de Empresa</w:t>
              </w:r>
            </w:hyperlink>
            <w:hyperlink r:id="rId10" w:history="1"/>
            <w:hyperlink r:id="rId11" w:history="1"/>
          </w:p>
        </w:tc>
      </w:tr>
      <w:tr w:rsidR="00315C3F" w:rsidRPr="00315C3F" w:rsidTr="00806105">
        <w:trPr>
          <w:trHeight w:val="565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15C3F" w:rsidRPr="00315C3F" w:rsidRDefault="00315C3F" w:rsidP="00315C3F">
            <w:pPr>
              <w:rPr>
                <w:rFonts w:ascii="Arial" w:hAnsi="Arial" w:cs="Arial"/>
                <w:sz w:val="20"/>
                <w:szCs w:val="20"/>
              </w:rPr>
            </w:pPr>
            <w:r w:rsidRPr="00315C3F">
              <w:rPr>
                <w:rFonts w:ascii="Arial" w:hAnsi="Arial" w:cs="Arial"/>
                <w:b/>
                <w:sz w:val="20"/>
                <w:szCs w:val="20"/>
              </w:rPr>
              <w:t xml:space="preserve">Modalidad 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315C3F" w:rsidRPr="00315C3F" w:rsidRDefault="00315C3F" w:rsidP="00315C3F">
            <w:pPr>
              <w:rPr>
                <w:rFonts w:ascii="Arial" w:hAnsi="Arial" w:cs="Arial"/>
                <w:sz w:val="20"/>
                <w:szCs w:val="20"/>
              </w:rPr>
            </w:pPr>
            <w:r w:rsidRPr="00315C3F">
              <w:rPr>
                <w:rFonts w:ascii="Arial" w:hAnsi="Arial" w:cs="Arial"/>
                <w:sz w:val="20"/>
                <w:szCs w:val="20"/>
              </w:rPr>
              <w:t xml:space="preserve">Modalidad Online </w:t>
            </w:r>
          </w:p>
        </w:tc>
      </w:tr>
      <w:tr w:rsidR="00315C3F" w:rsidRPr="00315C3F" w:rsidTr="00806105">
        <w:trPr>
          <w:trHeight w:val="603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15C3F" w:rsidRPr="00315C3F" w:rsidRDefault="00315C3F" w:rsidP="007D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C3F">
              <w:rPr>
                <w:rFonts w:ascii="Arial" w:hAnsi="Arial" w:cs="Arial"/>
                <w:b/>
                <w:sz w:val="20"/>
                <w:szCs w:val="20"/>
              </w:rPr>
              <w:t>Qué vas a Aprender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315C3F" w:rsidRPr="00315C3F" w:rsidRDefault="00315C3F" w:rsidP="00315C3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15C3F">
              <w:rPr>
                <w:rFonts w:ascii="Arial" w:hAnsi="Arial" w:cs="Arial"/>
                <w:sz w:val="20"/>
                <w:szCs w:val="20"/>
              </w:rPr>
              <w:t>Lo primero que se debe saber sobre la creación de empresas</w:t>
            </w:r>
          </w:p>
          <w:p w:rsidR="00315C3F" w:rsidRPr="00315C3F" w:rsidRDefault="00315C3F" w:rsidP="00315C3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15C3F">
              <w:rPr>
                <w:rFonts w:ascii="Arial" w:hAnsi="Arial" w:cs="Arial"/>
                <w:sz w:val="20"/>
                <w:szCs w:val="20"/>
              </w:rPr>
              <w:t>El emprendedor y sus ideas</w:t>
            </w:r>
          </w:p>
          <w:p w:rsidR="00315C3F" w:rsidRPr="00315C3F" w:rsidRDefault="00315C3F" w:rsidP="00315C3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15C3F">
              <w:rPr>
                <w:rFonts w:ascii="Arial" w:hAnsi="Arial" w:cs="Arial"/>
                <w:sz w:val="20"/>
                <w:szCs w:val="20"/>
              </w:rPr>
              <w:t>Emprender es planificar: el plan de empresa</w:t>
            </w:r>
          </w:p>
          <w:p w:rsidR="00315C3F" w:rsidRPr="00315C3F" w:rsidRDefault="00315C3F" w:rsidP="00315C3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15C3F">
              <w:rPr>
                <w:rFonts w:ascii="Arial" w:hAnsi="Arial" w:cs="Arial"/>
                <w:sz w:val="20"/>
                <w:szCs w:val="20"/>
              </w:rPr>
              <w:t>No hay negocio sin estrategia</w:t>
            </w:r>
          </w:p>
          <w:p w:rsidR="00315C3F" w:rsidRPr="00315C3F" w:rsidRDefault="00315C3F" w:rsidP="00315C3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15C3F">
              <w:rPr>
                <w:rFonts w:ascii="Arial" w:hAnsi="Arial" w:cs="Arial"/>
                <w:sz w:val="20"/>
                <w:szCs w:val="20"/>
              </w:rPr>
              <w:t>¿Es viable el proyecto?</w:t>
            </w:r>
          </w:p>
          <w:p w:rsidR="00315C3F" w:rsidRPr="00315C3F" w:rsidRDefault="00315C3F" w:rsidP="00315C3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15C3F">
              <w:rPr>
                <w:rFonts w:ascii="Arial" w:hAnsi="Arial" w:cs="Arial"/>
                <w:sz w:val="20"/>
                <w:szCs w:val="20"/>
              </w:rPr>
              <w:t>Vamos adelante: ¿cómo hacerlo?</w:t>
            </w:r>
            <w:hyperlink r:id="rId12" w:history="1"/>
          </w:p>
        </w:tc>
      </w:tr>
    </w:tbl>
    <w:p w:rsidR="00315C3F" w:rsidRPr="00315C3F" w:rsidRDefault="00315C3F" w:rsidP="004E1F1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89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095"/>
      </w:tblGrid>
      <w:tr w:rsidR="00315C3F" w:rsidRPr="00F412F6" w:rsidTr="00806105">
        <w:trPr>
          <w:trHeight w:val="671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15C3F" w:rsidRPr="00315C3F" w:rsidRDefault="00315C3F" w:rsidP="007D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C3F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Inscripción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315C3F" w:rsidRPr="00315C3F" w:rsidRDefault="00F70E36" w:rsidP="00315C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3" w:history="1">
              <w:r w:rsidR="00315C3F" w:rsidRPr="00315C3F">
                <w:rPr>
                  <w:rStyle w:val="Hipervnculo"/>
                  <w:rFonts w:ascii="Arial" w:hAnsi="Arial" w:cs="Arial"/>
                  <w:sz w:val="20"/>
                  <w:szCs w:val="20"/>
                  <w:lang w:val="en-US"/>
                </w:rPr>
                <w:t>E-Commerce y Community Management</w:t>
              </w:r>
            </w:hyperlink>
            <w:hyperlink r:id="rId14" w:history="1"/>
            <w:hyperlink r:id="rId15" w:history="1"/>
            <w:hyperlink r:id="rId16" w:history="1"/>
          </w:p>
        </w:tc>
      </w:tr>
      <w:tr w:rsidR="00315C3F" w:rsidRPr="00315C3F" w:rsidTr="00806105">
        <w:trPr>
          <w:trHeight w:val="409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15C3F" w:rsidRPr="00315C3F" w:rsidRDefault="00315C3F" w:rsidP="00315C3F">
            <w:pPr>
              <w:rPr>
                <w:rFonts w:ascii="Arial" w:hAnsi="Arial" w:cs="Arial"/>
                <w:sz w:val="20"/>
                <w:szCs w:val="20"/>
              </w:rPr>
            </w:pPr>
            <w:r w:rsidRPr="00315C3F">
              <w:rPr>
                <w:rFonts w:ascii="Arial" w:hAnsi="Arial" w:cs="Arial"/>
                <w:b/>
                <w:sz w:val="20"/>
                <w:szCs w:val="20"/>
              </w:rPr>
              <w:t xml:space="preserve">Modalidad 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315C3F" w:rsidRPr="00315C3F" w:rsidRDefault="00315C3F" w:rsidP="00315C3F">
            <w:pPr>
              <w:rPr>
                <w:rFonts w:ascii="Arial" w:hAnsi="Arial" w:cs="Arial"/>
                <w:sz w:val="20"/>
                <w:szCs w:val="20"/>
              </w:rPr>
            </w:pPr>
            <w:r w:rsidRPr="00315C3F">
              <w:rPr>
                <w:rFonts w:ascii="Arial" w:hAnsi="Arial" w:cs="Arial"/>
                <w:sz w:val="20"/>
                <w:szCs w:val="20"/>
              </w:rPr>
              <w:t xml:space="preserve">Modalidad Online </w:t>
            </w:r>
          </w:p>
        </w:tc>
      </w:tr>
      <w:tr w:rsidR="00315C3F" w:rsidRPr="00315C3F" w:rsidTr="00806105">
        <w:trPr>
          <w:trHeight w:val="603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15C3F" w:rsidRPr="00315C3F" w:rsidRDefault="00315C3F" w:rsidP="007D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C3F">
              <w:rPr>
                <w:rFonts w:ascii="Arial" w:hAnsi="Arial" w:cs="Arial"/>
                <w:b/>
                <w:sz w:val="20"/>
                <w:szCs w:val="20"/>
              </w:rPr>
              <w:t>Qué vas a Aprender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315C3F" w:rsidRPr="00315C3F" w:rsidRDefault="00315C3F" w:rsidP="00315C3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15C3F">
              <w:rPr>
                <w:rFonts w:ascii="Arial" w:hAnsi="Arial" w:cs="Arial"/>
                <w:sz w:val="20"/>
                <w:szCs w:val="20"/>
              </w:rPr>
              <w:t>Comercio electrónico / E-</w:t>
            </w:r>
            <w:proofErr w:type="spellStart"/>
            <w:r w:rsidRPr="00315C3F">
              <w:rPr>
                <w:rFonts w:ascii="Arial" w:hAnsi="Arial" w:cs="Arial"/>
                <w:sz w:val="20"/>
                <w:szCs w:val="20"/>
              </w:rPr>
              <w:t>commerce</w:t>
            </w:r>
            <w:proofErr w:type="spellEnd"/>
          </w:p>
          <w:p w:rsidR="00315C3F" w:rsidRPr="00315C3F" w:rsidRDefault="00315C3F" w:rsidP="00315C3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15C3F">
              <w:rPr>
                <w:rFonts w:ascii="Arial" w:hAnsi="Arial" w:cs="Arial"/>
                <w:sz w:val="20"/>
                <w:szCs w:val="20"/>
              </w:rPr>
              <w:t>Administración de Clientes</w:t>
            </w:r>
          </w:p>
          <w:p w:rsidR="00315C3F" w:rsidRPr="00315C3F" w:rsidRDefault="00315C3F" w:rsidP="00315C3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5C3F">
              <w:rPr>
                <w:rFonts w:ascii="Arial" w:hAnsi="Arial" w:cs="Arial"/>
                <w:sz w:val="20"/>
                <w:szCs w:val="20"/>
              </w:rPr>
              <w:t>Community</w:t>
            </w:r>
            <w:proofErr w:type="spellEnd"/>
            <w:r w:rsidRPr="00315C3F">
              <w:rPr>
                <w:rFonts w:ascii="Arial" w:hAnsi="Arial" w:cs="Arial"/>
                <w:sz w:val="20"/>
                <w:szCs w:val="20"/>
              </w:rPr>
              <w:t xml:space="preserve"> Manager</w:t>
            </w:r>
          </w:p>
          <w:p w:rsidR="00315C3F" w:rsidRPr="00315C3F" w:rsidRDefault="00315C3F" w:rsidP="00315C3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15C3F">
              <w:rPr>
                <w:rFonts w:ascii="Arial" w:hAnsi="Arial" w:cs="Arial"/>
                <w:sz w:val="20"/>
                <w:szCs w:val="20"/>
              </w:rPr>
              <w:t xml:space="preserve">Google </w:t>
            </w:r>
            <w:proofErr w:type="spellStart"/>
            <w:r w:rsidRPr="00315C3F">
              <w:rPr>
                <w:rFonts w:ascii="Arial" w:hAnsi="Arial" w:cs="Arial"/>
                <w:sz w:val="20"/>
                <w:szCs w:val="20"/>
              </w:rPr>
              <w:t>Adwords</w:t>
            </w:r>
            <w:proofErr w:type="spellEnd"/>
            <w:hyperlink r:id="rId17" w:history="1"/>
          </w:p>
        </w:tc>
      </w:tr>
    </w:tbl>
    <w:p w:rsidR="00315C3F" w:rsidRDefault="00315C3F" w:rsidP="004E1F16">
      <w:pPr>
        <w:rPr>
          <w:rFonts w:ascii="Arial" w:hAnsi="Arial" w:cs="Arial"/>
          <w:sz w:val="20"/>
          <w:szCs w:val="20"/>
        </w:rPr>
      </w:pPr>
    </w:p>
    <w:p w:rsidR="00315C3F" w:rsidRPr="005F75C5" w:rsidRDefault="00315C3F" w:rsidP="00315C3F">
      <w:pPr>
        <w:rPr>
          <w:rFonts w:ascii="Arial" w:hAnsi="Arial" w:cs="Arial"/>
          <w:sz w:val="20"/>
          <w:szCs w:val="20"/>
          <w:lang w:eastAsia="es-ES"/>
        </w:rPr>
      </w:pPr>
      <w:r w:rsidRPr="005F75C5">
        <w:rPr>
          <w:rFonts w:ascii="Arial" w:hAnsi="Arial" w:cs="Arial"/>
          <w:sz w:val="20"/>
          <w:szCs w:val="20"/>
        </w:rPr>
        <w:t xml:space="preserve">Nota: Se trata de cursos 100% Subvencionados por lo que las plazas son limitadas. </w:t>
      </w:r>
    </w:p>
    <w:p w:rsidR="00315C3F" w:rsidRPr="005F75C5" w:rsidRDefault="00315C3F" w:rsidP="00315C3F">
      <w:pPr>
        <w:rPr>
          <w:rStyle w:val="Hipervnculo"/>
          <w:rFonts w:ascii="Arial" w:hAnsi="Arial" w:cs="Arial"/>
          <w:sz w:val="20"/>
          <w:szCs w:val="20"/>
        </w:rPr>
      </w:pPr>
      <w:r w:rsidRPr="005F75C5">
        <w:rPr>
          <w:rFonts w:ascii="Arial" w:hAnsi="Arial" w:cs="Arial"/>
          <w:sz w:val="20"/>
          <w:szCs w:val="20"/>
          <w:lang w:eastAsia="es-ES"/>
        </w:rPr>
        <w:t xml:space="preserve">Para más información contactar en el </w:t>
      </w:r>
      <w:r w:rsidRPr="005F75C5">
        <w:rPr>
          <w:rFonts w:ascii="Arial" w:hAnsi="Arial" w:cs="Arial"/>
          <w:b/>
          <w:bCs/>
          <w:sz w:val="24"/>
          <w:szCs w:val="20"/>
          <w:lang w:eastAsia="es-ES"/>
        </w:rPr>
        <w:t>900.100.957</w:t>
      </w:r>
      <w:r w:rsidRPr="005F75C5">
        <w:rPr>
          <w:rFonts w:ascii="Arial" w:hAnsi="Arial" w:cs="Arial"/>
          <w:sz w:val="24"/>
          <w:szCs w:val="20"/>
          <w:lang w:eastAsia="es-ES"/>
        </w:rPr>
        <w:t xml:space="preserve"> (número gratuito)</w:t>
      </w:r>
      <w:r w:rsidRPr="005F75C5">
        <w:rPr>
          <w:rFonts w:ascii="Arial" w:hAnsi="Arial" w:cs="Arial"/>
          <w:sz w:val="20"/>
          <w:szCs w:val="20"/>
          <w:lang w:eastAsia="es-ES"/>
        </w:rPr>
        <w:t xml:space="preserve"> o en el email </w:t>
      </w:r>
      <w:hyperlink r:id="rId18" w:history="1">
        <w:r w:rsidRPr="005F75C5">
          <w:rPr>
            <w:rStyle w:val="Hipervnculo"/>
            <w:rFonts w:ascii="Arial" w:hAnsi="Arial" w:cs="Arial"/>
            <w:sz w:val="20"/>
            <w:szCs w:val="20"/>
          </w:rPr>
          <w:t>atencionalumno@femxa.com</w:t>
        </w:r>
      </w:hyperlink>
    </w:p>
    <w:p w:rsidR="005F75C5" w:rsidRDefault="005F75C5" w:rsidP="00315C3F">
      <w:pPr>
        <w:rPr>
          <w:rStyle w:val="Hipervnculo"/>
          <w:rFonts w:ascii="Arial" w:hAnsi="Arial" w:cs="Arial"/>
          <w:sz w:val="20"/>
          <w:szCs w:val="20"/>
        </w:rPr>
      </w:pPr>
      <w:r w:rsidRPr="005F75C5">
        <w:rPr>
          <w:rFonts w:ascii="Arial" w:hAnsi="Arial" w:cs="Arial"/>
          <w:sz w:val="20"/>
          <w:szCs w:val="20"/>
        </w:rPr>
        <w:t>Más Información e Inscripciones</w:t>
      </w:r>
      <w:r w:rsidR="00F70E36">
        <w:rPr>
          <w:rFonts w:ascii="Arial" w:hAnsi="Arial" w:cs="Arial"/>
          <w:sz w:val="20"/>
          <w:szCs w:val="20"/>
        </w:rPr>
        <w:t xml:space="preserve"> Autónomos</w:t>
      </w:r>
      <w:r w:rsidRPr="005F75C5">
        <w:rPr>
          <w:rFonts w:ascii="Arial" w:hAnsi="Arial" w:cs="Arial"/>
          <w:sz w:val="20"/>
          <w:szCs w:val="20"/>
        </w:rPr>
        <w:t xml:space="preserve">: </w:t>
      </w:r>
      <w:hyperlink r:id="rId19" w:history="1">
        <w:r w:rsidR="00F70E36" w:rsidRPr="00C366DB">
          <w:rPr>
            <w:rStyle w:val="Hipervnculo"/>
            <w:rFonts w:ascii="Arial" w:hAnsi="Arial" w:cs="Arial"/>
            <w:sz w:val="20"/>
            <w:szCs w:val="20"/>
          </w:rPr>
          <w:t>http://www.cursosfemxa.es/599-autonomos</w:t>
        </w:r>
      </w:hyperlink>
    </w:p>
    <w:p w:rsidR="00F70E36" w:rsidRPr="005F75C5" w:rsidRDefault="00F70E36" w:rsidP="00315C3F">
      <w:pPr>
        <w:rPr>
          <w:rStyle w:val="Hipervnculo"/>
          <w:rFonts w:ascii="Arial" w:hAnsi="Arial" w:cs="Arial"/>
          <w:sz w:val="20"/>
          <w:szCs w:val="20"/>
        </w:rPr>
      </w:pPr>
      <w:r w:rsidRPr="00F70E36">
        <w:rPr>
          <w:rFonts w:ascii="Arial" w:hAnsi="Arial" w:cs="Arial"/>
          <w:sz w:val="20"/>
          <w:szCs w:val="20"/>
        </w:rPr>
        <w:t>Más Información e Inscripciones Desempleados</w:t>
      </w:r>
      <w:r w:rsidRPr="00F70E36">
        <w:t>:</w:t>
      </w:r>
      <w:r>
        <w:rPr>
          <w:rStyle w:val="Hipervnculo"/>
          <w:rFonts w:ascii="Arial" w:hAnsi="Arial" w:cs="Arial"/>
          <w:sz w:val="20"/>
          <w:szCs w:val="20"/>
        </w:rPr>
        <w:t xml:space="preserve"> </w:t>
      </w:r>
      <w:r w:rsidRPr="00F70E36">
        <w:rPr>
          <w:rStyle w:val="Hipervnculo"/>
          <w:rFonts w:ascii="Arial" w:hAnsi="Arial" w:cs="Arial"/>
          <w:sz w:val="20"/>
          <w:szCs w:val="20"/>
        </w:rPr>
        <w:t>http://www.cursosfemxa.es/154-extremadura</w:t>
      </w:r>
    </w:p>
    <w:p w:rsidR="00315C3F" w:rsidRDefault="00315C3F" w:rsidP="00315C3F">
      <w:pPr>
        <w:rPr>
          <w:rStyle w:val="Hipervnculo"/>
          <w:rFonts w:ascii="Arial" w:hAnsi="Arial" w:cs="Arial"/>
        </w:rPr>
      </w:pPr>
    </w:p>
    <w:p w:rsidR="00315C3F" w:rsidRDefault="00315C3F" w:rsidP="00315C3F">
      <w:pPr>
        <w:rPr>
          <w:rStyle w:val="Hipervnculo"/>
          <w:rFonts w:ascii="Arial" w:hAnsi="Arial" w:cs="Arial"/>
        </w:rPr>
      </w:pPr>
      <w:bookmarkStart w:id="0" w:name="_GoBack"/>
      <w:bookmarkEnd w:id="0"/>
    </w:p>
    <w:p w:rsidR="00315C3F" w:rsidRDefault="00315C3F" w:rsidP="00315C3F">
      <w:pPr>
        <w:rPr>
          <w:rStyle w:val="Hipervnculo"/>
          <w:rFonts w:ascii="Arial" w:hAnsi="Arial" w:cs="Arial"/>
        </w:rPr>
      </w:pPr>
    </w:p>
    <w:p w:rsidR="00315C3F" w:rsidRPr="009C5143" w:rsidRDefault="00315C3F" w:rsidP="004E1F16">
      <w:pPr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>
            <wp:extent cx="5400040" cy="505718"/>
            <wp:effectExtent l="0" t="0" r="0" b="8890"/>
            <wp:docPr id="2" name="Imagen 2" descr="http://www.cursosfemxa.es/img/cms/Logos%20Convocatorias/Logos-web%20Extremadura%20autonomi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rsosfemxa.es/img/cms/Logos%20Convocatorias/Logos-web%20Extremadura%20autonomicos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C3F" w:rsidRPr="009C5143" w:rsidSect="003F5177">
      <w:headerReference w:type="default" r:id="rId21"/>
      <w:footerReference w:type="even" r:id="rId22"/>
      <w:footerReference w:type="default" r:id="rId23"/>
      <w:pgSz w:w="11906" w:h="16838"/>
      <w:pgMar w:top="12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D6D" w:rsidRDefault="002B4D6D" w:rsidP="002B4D6D">
      <w:pPr>
        <w:spacing w:line="240" w:lineRule="auto"/>
      </w:pPr>
      <w:r>
        <w:separator/>
      </w:r>
    </w:p>
  </w:endnote>
  <w:endnote w:type="continuationSeparator" w:id="0">
    <w:p w:rsidR="002B4D6D" w:rsidRDefault="002B4D6D" w:rsidP="002B4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d Of Sean">
    <w:panose1 w:val="02000500000000000000"/>
    <w:charset w:val="81"/>
    <w:family w:val="auto"/>
    <w:pitch w:val="variable"/>
    <w:sig w:usb0="A40002AF" w:usb1="590E004A" w:usb2="00000010" w:usb3="00000000" w:csb0="000E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E8" w:rsidRDefault="003564E8">
    <w:pPr>
      <w:pStyle w:val="Piedepgina"/>
    </w:pPr>
    <w:r>
      <w:rPr>
        <w:noProof/>
        <w:lang w:eastAsia="es-ES"/>
      </w:rPr>
      <w:drawing>
        <wp:inline distT="0" distB="0" distL="0" distR="0">
          <wp:extent cx="4973955" cy="360045"/>
          <wp:effectExtent l="19050" t="0" r="0" b="0"/>
          <wp:docPr id="15" name="Imagen 10" descr="\\Srvippublicidad\2014_primera_parte\grupo_femxa\plantillas\mqs\img\fotos_alta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\\Srvippublicidad\2014_primera_parte\grupo_femxa\plantillas\mqs\img\fotos_alta\p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395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D6D" w:rsidRDefault="00F16B74">
    <w:pPr>
      <w:pStyle w:val="Piedepgina"/>
    </w:pPr>
    <w:r w:rsidRPr="00F16B74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54BAB596" wp14:editId="19D51A6E">
          <wp:simplePos x="0" y="0"/>
          <wp:positionH relativeFrom="column">
            <wp:posOffset>-948092</wp:posOffset>
          </wp:positionH>
          <wp:positionV relativeFrom="paragraph">
            <wp:posOffset>-13335</wp:posOffset>
          </wp:positionV>
          <wp:extent cx="4970780" cy="539115"/>
          <wp:effectExtent l="0" t="0" r="0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 p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07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0D87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F63A6C2" wp14:editId="4D012E2D">
          <wp:simplePos x="0" y="0"/>
          <wp:positionH relativeFrom="column">
            <wp:posOffset>-1157605</wp:posOffset>
          </wp:positionH>
          <wp:positionV relativeFrom="paragraph">
            <wp:posOffset>748665</wp:posOffset>
          </wp:positionV>
          <wp:extent cx="7711440" cy="10875645"/>
          <wp:effectExtent l="19050" t="0" r="3810" b="0"/>
          <wp:wrapNone/>
          <wp:docPr id="10" name="Imagen 7" descr="\\Srvippublicidad\2014_primera_parte\grupo_femxa\plantillas\mqs\img\fotos_alta\cont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Srvippublicidad\2014_primera_parte\grupo_femxa\plantillas\mqs\img\fotos_alta\contr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1440" cy="1087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D6D" w:rsidRDefault="002B4D6D" w:rsidP="002B4D6D">
      <w:pPr>
        <w:spacing w:line="240" w:lineRule="auto"/>
      </w:pPr>
      <w:r>
        <w:separator/>
      </w:r>
    </w:p>
  </w:footnote>
  <w:footnote w:type="continuationSeparator" w:id="0">
    <w:p w:rsidR="002B4D6D" w:rsidRDefault="002B4D6D" w:rsidP="002B4D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D6D" w:rsidRDefault="003F517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-956592</wp:posOffset>
          </wp:positionH>
          <wp:positionV relativeFrom="paragraph">
            <wp:posOffset>-214053</wp:posOffset>
          </wp:positionV>
          <wp:extent cx="6816841" cy="498764"/>
          <wp:effectExtent l="19050" t="0" r="3059" b="0"/>
          <wp:wrapNone/>
          <wp:docPr id="14" name="Imagen 9" descr="\\Srvippublicidad\2014_primera_parte\grupo_femxa\plantillas\mqs\img\fotos_alta\int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Srvippublicidad\2014_primera_parte\grupo_femxa\plantillas\mqs\img\fotos_alta\interi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841" cy="498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1390"/>
    <w:multiLevelType w:val="hybridMultilevel"/>
    <w:tmpl w:val="530C42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03518"/>
    <w:multiLevelType w:val="hybridMultilevel"/>
    <w:tmpl w:val="530C42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6D"/>
    <w:rsid w:val="002A6926"/>
    <w:rsid w:val="002B4D6D"/>
    <w:rsid w:val="00314699"/>
    <w:rsid w:val="00315C3F"/>
    <w:rsid w:val="003564E8"/>
    <w:rsid w:val="003F5177"/>
    <w:rsid w:val="00422147"/>
    <w:rsid w:val="004C4A5B"/>
    <w:rsid w:val="004E1F16"/>
    <w:rsid w:val="004F3CDD"/>
    <w:rsid w:val="005E0D87"/>
    <w:rsid w:val="005F75C5"/>
    <w:rsid w:val="006A58F5"/>
    <w:rsid w:val="007B6005"/>
    <w:rsid w:val="008020C3"/>
    <w:rsid w:val="00806105"/>
    <w:rsid w:val="00981F62"/>
    <w:rsid w:val="009C5143"/>
    <w:rsid w:val="00C67ACC"/>
    <w:rsid w:val="00CF7F4D"/>
    <w:rsid w:val="00D256E9"/>
    <w:rsid w:val="00D874BB"/>
    <w:rsid w:val="00E82E84"/>
    <w:rsid w:val="00F16B74"/>
    <w:rsid w:val="00F412F6"/>
    <w:rsid w:val="00F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BEC629B-5677-405C-BC82-69A8DCF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D6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4D6D"/>
  </w:style>
  <w:style w:type="paragraph" w:styleId="Piedepgina">
    <w:name w:val="footer"/>
    <w:basedOn w:val="Normal"/>
    <w:link w:val="PiedepginaCar"/>
    <w:uiPriority w:val="99"/>
    <w:unhideWhenUsed/>
    <w:rsid w:val="002B4D6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D6D"/>
  </w:style>
  <w:style w:type="paragraph" w:styleId="Textodeglobo">
    <w:name w:val="Balloon Text"/>
    <w:basedOn w:val="Normal"/>
    <w:link w:val="TextodegloboCar"/>
    <w:uiPriority w:val="99"/>
    <w:semiHidden/>
    <w:unhideWhenUsed/>
    <w:rsid w:val="002B4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D6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1F1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15C3F"/>
    <w:pPr>
      <w:spacing w:line="240" w:lineRule="auto"/>
      <w:jc w:val="left"/>
    </w:pPr>
    <w:rPr>
      <w:rFonts w:eastAsiaTheme="minorEastAsia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15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ursosfemxa.es/1307-e-commerce-y-community-management.html?utm_source=182_&amp;utm_medium" TargetMode="External"/><Relationship Id="rId18" Type="http://schemas.openxmlformats.org/officeDocument/2006/relationships/hyperlink" Target="mailto:atencionalumno@femxa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cursosfemxa.es/1468-comt0210-gestion-administrativa-y-financiera-del-comercio-internacional.html" TargetMode="External"/><Relationship Id="rId17" Type="http://schemas.openxmlformats.org/officeDocument/2006/relationships/hyperlink" Target="http://www.cursosfemxa.es/1468-comt0210-gestion-administrativa-y-financiera-del-comercio-internacional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ursosfemxa.es/1093-mf02412-informacion-y-atencion-al-clienteconsumidorusuario.html?utm_source=1112_&amp;utm_medium=notaprensa&amp;utm_campaign=28agosto14_Desempleados_Madrid_Usuario_Lacoladelparo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rsosfemxa.es/1093-mf02412-informacion-y-atencion-al-clienteconsumidorusuario.html?utm_source=1112_&amp;utm_medium=notaprensa&amp;utm_campaign=28agosto14_Desempleados_Madrid_Usuario_Lacoladelpar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ursosfemxa.es/1082-gestion-de-recursos-humanos-retribucion.html?utm_source=182_&amp;utm_medium=notaprensa&amp;utm_campaign=Octubre14_Blogs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cursosfemxa.es/1082-gestion-de-recursos-humanos-retribucion.html?utm_source=182_&amp;utm_medium=notaprensa&amp;utm_campaign=Octubre14_Blogs" TargetMode="External"/><Relationship Id="rId19" Type="http://schemas.openxmlformats.org/officeDocument/2006/relationships/hyperlink" Target="http://www.cursosfemxa.es/599-autonom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rsosfemxa.es/1862-emprendiendo-un-proyecto-de-empresa.html?utm_source=182_&amp;utm_medium" TargetMode="External"/><Relationship Id="rId14" Type="http://schemas.openxmlformats.org/officeDocument/2006/relationships/hyperlink" Target="http://www.cursosfemxa.es/1862-emprendiendo-un-proyecto-de-empresa.html?utm_source=182_&amp;utm_medium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A17D-3462-4893-894C-3284C442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Oreboredo</dc:creator>
  <cp:lastModifiedBy>Isabel Borrego Marcos</cp:lastModifiedBy>
  <cp:revision>7</cp:revision>
  <dcterms:created xsi:type="dcterms:W3CDTF">2015-06-22T07:46:00Z</dcterms:created>
  <dcterms:modified xsi:type="dcterms:W3CDTF">2015-06-23T07:53:00Z</dcterms:modified>
</cp:coreProperties>
</file>